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</w:pPr>
      <w:r/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Проверочная работа</w:t>
        <w:br/>
      </w:r>
      <w:r>
        <w:rPr>
          <w:b/>
        </w:rPr>
        <w:t>по ИСТОРИИ</w:t>
      </w:r>
    </w:p>
    <w:p>
      <w:pPr>
        <w:ind w:left="0" w:right="0"/>
        <w:jc w:val="center"/>
      </w:pPr>
      <w:r>
        <w:br/>
      </w:r>
      <w:r>
        <w:rPr>
          <w:b/>
        </w:rPr>
        <w:t>7 КЛАСС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       На выполнение проверочной работы по истории отводится один урок (не более 45 минут). Работа включает в себя 9 заданий по истории России XVI–XVII вв., истории зарубежных стран (история Нового времени) и 1 задание, связанное с памятью о Великой Отечественной войне.</w:t>
        <w:br/>
      </w:r>
      <w:r>
        <w:t xml:space="preserve">         Ответы на задания запишите в поля ответов в тексте работы. В случае записи неверного ответа зачеркните его и запишите рядом новый.</w:t>
        <w:br/>
      </w:r>
      <w:r>
        <w:t xml:space="preserve">         При выполнении работы не разрешается пользоваться учебниками, рабочими тетрадями, справочным материалом.</w:t>
        <w:br/>
      </w:r>
      <w:r>
        <w:t xml:space="preserve">         При необходимости можно пользоваться черновиком. Записи в черновике проверяться и оцениваться не будут.</w:t>
        <w:br/>
      </w:r>
      <w:r>
        <w:t xml:space="preserve">         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  <w:br/>
      </w:r>
      <w:r>
        <w:t xml:space="preserve">    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ВПР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left"/>
      </w:pPr>
      <w:r/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7810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810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i/>
        </w:rPr>
        <w:t xml:space="preserve">* Обратите внимание: </w:t>
      </w:r>
      <w:r>
        <w:t>в случае, если какие-либо задания не могли быть выполнены целым классом по причинам, связанным с особенностями организации учебного процесса, в форме сбора результатов ВПР всем обучающимся класса за данные задания вместо баллов выставляется значение «Тема не пройдена». В соответствующие ячейки таблицы заполняется н/п.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событиями (процессами) и их участниками: к каждой позиции первого столбца подберите соответствующую позицию из второго столбца.</w:t>
      </w:r>
    </w:p>
    <w:p>
      <w:pPr>
        <w:ind w:left="0" w:right="0"/>
      </w:pPr>
      <w:r/>
      <w:r>
        <w:t>СОБЫТИЯ (ПРОЦЕССЫ)</w:t>
        <w:br/>
      </w:r>
      <w:r>
        <w:t>А) битва при Молодях</w:t>
        <w:br/>
      </w:r>
      <w:r>
        <w:t>Б) введение урочных лет</w:t>
        <w:br/>
      </w:r>
      <w:r>
        <w:t>В) создание ордена иезуитов</w:t>
      </w:r>
    </w:p>
    <w:p>
      <w:pPr>
        <w:ind w:left="0" w:right="0"/>
      </w:pPr>
      <w:r/>
    </w:p>
    <w:p>
      <w:pPr>
        <w:ind w:left="0" w:right="0"/>
      </w:pPr>
      <w:r/>
      <w:r>
        <w:t>УЧАСТНИКИ</w:t>
        <w:br/>
      </w:r>
      <w:r>
        <w:t>1) Игнатий Лойола</w:t>
        <w:br/>
      </w:r>
      <w:r>
        <w:t>2) М.И. Воротынский</w:t>
        <w:br/>
      </w:r>
      <w:r>
        <w:t>3) В.В. Голицын</w:t>
        <w:br/>
      </w:r>
      <w:r>
        <w:t>4) Френсис Дрейк</w:t>
        <w:br/>
      </w:r>
      <w:r>
        <w:t>5) Б.Ф. Годунов</w:t>
      </w:r>
    </w:p>
    <w:p>
      <w:pPr>
        <w:ind w:left="0" w:right="0"/>
      </w:pPr>
      <w:r/>
      <w:r>
        <w:t>Запишите в таблицу выбранные цифры под соответствующими буквами.</w:t>
      </w:r>
    </w:p>
    <w:p>
      <w:pPr>
        <w:ind w:left="0" w:right="0"/>
      </w:pPr>
      <w:r/>
      <w:r>
        <w:t>Ответ: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337"/>
        </w:trPr>
        <w:tc>
          <w:tcPr>
            <w:tcW w:type="dxa" w:w="435"/>
            <w:vAlign w:val="top"/>
          </w:tcPr>
          <w:p>
            <w:pPr>
              <w:pStyle w:val="afa"/>
              <w:jc w:val="center"/>
            </w:pPr>
            <w:r/>
            <w:r>
              <w:t xml:space="preserve"> А</w:t>
            </w:r>
          </w:p>
        </w:tc>
        <w:tc>
          <w:tcPr>
            <w:tcW w:type="dxa" w:w="480"/>
            <w:vAlign w:val="top"/>
          </w:tcPr>
          <w:p>
            <w:pPr>
              <w:pStyle w:val="afa"/>
              <w:jc w:val="center"/>
            </w:pPr>
            <w:r/>
            <w:r>
              <w:t xml:space="preserve"> Б </w:t>
            </w:r>
          </w:p>
        </w:tc>
        <w:tc>
          <w:tcPr>
            <w:tcW w:type="dxa" w:w="420"/>
            <w:vAlign w:val="top"/>
          </w:tcPr>
          <w:p>
            <w:pPr>
              <w:pStyle w:val="afa"/>
              <w:jc w:val="center"/>
            </w:pPr>
            <w:r/>
            <w:r>
              <w:t xml:space="preserve"> В</w:t>
            </w:r>
          </w:p>
        </w:tc>
      </w:tr>
      <w:tr>
        <w:trPr>
          <w:trHeight w:val="337"/>
        </w:trPr>
        <w:tc>
          <w:tcPr>
            <w:tcW w:type="dxa" w:w="435"/>
            <w:vAlign w:val="top"/>
          </w:tcPr>
          <w:p>
            <w:pPr>
              <w:pStyle w:val="afa"/>
              <w:ind w:left="0" w:right="0"/>
            </w:pPr>
            <w:r/>
          </w:p>
        </w:tc>
        <w:tc>
          <w:tcPr>
            <w:tcW w:type="dxa" w:w="480"/>
            <w:vAlign w:val="top"/>
          </w:tcPr>
          <w:p>
            <w:pPr>
              <w:pStyle w:val="afa"/>
              <w:ind w:left="0" w:right="0"/>
            </w:pPr>
            <w:r/>
          </w:p>
        </w:tc>
        <w:tc>
          <w:tcPr>
            <w:tcW w:type="dxa" w:w="420"/>
            <w:vAlign w:val="top"/>
          </w:tcPr>
          <w:p>
            <w:pPr>
              <w:pStyle w:val="afa"/>
              <w:ind w:left="0" w:right="0"/>
              <w:jc w:val="right"/>
            </w:pPr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Прочтите отрывок из исторического источника и выполните задания 2 и 3.</w:t>
            </w:r>
          </w:p>
        </w:tc>
      </w:tr>
    </w:tbl>
    <w:p>
      <w:pPr>
        <w:pStyle w:val="aa"/>
        <w:ind w:left="0" w:right="0"/>
      </w:pPr>
      <w:r/>
      <w:r>
        <w:t xml:space="preserve">  2-3  </w:t>
      </w:r>
    </w:p>
    <w:p>
      <w:pPr>
        <w:ind w:left="0" w:right="0"/>
      </w:pPr>
      <w:r/>
    </w:p>
    <w:p>
      <w:pPr>
        <w:ind w:left="0" w:right="0"/>
      </w:pPr>
      <w:r/>
      <w:r>
        <w:t xml:space="preserve">             «В том же году, 24 мая – это был 8-й день после измены и убийства – князь ___________ без ведома и согласия Земского собора, одною только волею жителей Москвы, столь же почтенных его сообщников в убийствах и предательствах, всех этих купцов, пирожников и сапожников и немногих находившихся там князей и бояр, был повенчан на царство патриархом, епископами и попами, и присягнули ему весь город, местные жители и иноземцы. Сразу после этого некоторые из находившихся в Москве вельмож и дьяков были отправлены по стране, чтобы привести к клятве и присяге весь простой народ и всё дворянство, все города и общины».</w:t>
      </w:r>
    </w:p>
    <w:p>
      <w:pPr>
        <w:ind w:left="0" w:right="0"/>
      </w:pPr>
      <w:r/>
    </w:p>
    <w:p>
      <w:pPr>
        <w:ind w:left="0" w:right="0"/>
      </w:pPr>
      <w:r/>
      <w:r>
        <w:t>2. Укажите с точностью до десятилетия период, к которому относятся описываемые события. Укажите князя, имя которого пропущено в отрывке.</w:t>
      </w:r>
    </w:p>
    <w:p>
      <w:pPr>
        <w:ind w:left="0" w:right="0"/>
      </w:pPr>
      <w:r/>
      <w:r>
        <w:t>Ответ:_____________________________________________________________________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3. Как, согласно данному отрывку, произошла коронация князя на царство? Какие меры были приняты для подтверждения его власти после коронации?</w:t>
      </w:r>
    </w:p>
    <w:p>
      <w:pPr>
        <w:ind w:left="0" w:right="0"/>
      </w:pPr>
      <w:r/>
      <w:r>
        <w:t>Ответ:_____________________________________________________________________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Рассмотрите карту и выполните задания 4, 5.</w:t>
            </w:r>
          </w:p>
        </w:tc>
      </w:tr>
    </w:tbl>
    <w:p>
      <w:pPr>
        <w:pStyle w:val="aa"/>
        <w:ind w:left="0" w:right="0"/>
      </w:pPr>
      <w:r/>
      <w:r>
        <w:t xml:space="preserve">  4-5 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7153275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1532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4. Назовите российского монарха в период, когда были совершены обозначенные на карте стрелками походы русских войск.</w:t>
      </w:r>
    </w:p>
    <w:p>
      <w:pPr>
        <w:ind w:left="0" w:right="0"/>
      </w:pPr>
      <w:r/>
      <w:r>
        <w:t>Ответ: _____________________________.</w:t>
        <w:br/>
        <w:br/>
      </w:r>
      <w:r>
        <w:t>5. Подпишите на карте города Смоленск и Киев.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</w:pPr>
      <w:r/>
      <w:r>
        <w:t>Какой из приведённых исторических фактов можно использовать для аргументации следующей точки зрения: «В XVI в. в России шёл процесс закрепощения крестьян»?</w:t>
        <w:br/>
      </w:r>
      <w:r>
        <w:t>Укажите порядковый номер этого факта в списке.</w:t>
      </w:r>
    </w:p>
    <w:p>
      <w:pPr>
        <w:ind w:left="0" w:right="0"/>
      </w:pPr>
      <w:r/>
      <w:r>
        <w:t>1) введение правила Юрьева дня</w:t>
        <w:br/>
      </w:r>
      <w:r>
        <w:t>2) введение заповедных лет</w:t>
        <w:br/>
      </w:r>
      <w:r>
        <w:t>3) принятие Соборного уложения</w:t>
        <w:br/>
        <w:br/>
      </w:r>
      <w:r>
        <w:t>Ответ: ___</w:t>
      </w:r>
    </w:p>
    <w:p>
      <w:pPr>
        <w:ind w:left="0" w:right="0"/>
      </w:pPr>
      <w:r/>
    </w:p>
    <w:p>
      <w:pPr>
        <w:ind w:left="0" w:right="0"/>
      </w:pPr>
      <w:r/>
      <w:r>
        <w:t>Объясните, как с помощью выбранного Вами факта можно аргументировать данную точку зрения.</w:t>
        <w:br/>
        <w:br/>
      </w:r>
      <w:r>
        <w:t>Ответ:_____________________________________________________________________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t>Укажите с точностью до десятилетия время, когда умер царь Фёдор Иванович. Приведите один любой факт, характеризующий правление Фёдора Ивановича.</w:t>
        <w:br/>
        <w:br/>
      </w:r>
      <w:r>
        <w:t>Время:_____________________________________________________________________</w:t>
      </w:r>
    </w:p>
    <w:p>
      <w:pPr>
        <w:ind w:left="0" w:right="0"/>
      </w:pPr>
      <w:r/>
      <w:r>
        <w:t>Факт:______________________________________________________________________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Ознакомьтесь с приведённым перечнем и изображениями памятников культуры</w:t>
              <w:br/>
            </w:r>
            <w:r>
              <w:rPr>
                <w:b/>
                <w:i/>
              </w:rPr>
              <w:t>и выполните задания 8, 9.</w:t>
            </w:r>
          </w:p>
        </w:tc>
      </w:tr>
    </w:tbl>
    <w:p>
      <w:pPr>
        <w:pStyle w:val="aa"/>
        <w:ind w:left="0" w:right="0"/>
      </w:pPr>
      <w:r/>
      <w:r>
        <w:t xml:space="preserve">  8-9  </w:t>
      </w:r>
    </w:p>
    <w:p>
      <w:pPr>
        <w:ind w:left="0" w:right="0"/>
      </w:pPr>
      <w:r/>
    </w:p>
    <w:p>
      <w:pPr>
        <w:ind w:left="0" w:right="0"/>
      </w:pPr>
      <w:r/>
      <w:r>
        <w:t>1) «Временник» Ивана Тимофеева</w:t>
        <w:br/>
      </w:r>
      <w:r>
        <w:t>2) собор Василия Блаженного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410200" cy="225742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2257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 xml:space="preserve">8. Какие из приведённых памятников культуры были созданы в XVI в.? Выберите </w:t>
      </w:r>
      <w:r>
        <w:rPr>
          <w:b/>
        </w:rPr>
        <w:t>два</w:t>
        <w:br/>
      </w:r>
      <w:r>
        <w:t>памятника культуры и запишите в таблицу цифры, под которыми они указаны.</w:t>
        <w:br/>
        <w:br/>
      </w:r>
      <w:r>
        <w:t>Ответ: _____</w:t>
      </w:r>
    </w:p>
    <w:p>
      <w:pPr>
        <w:ind w:left="0" w:right="0"/>
      </w:pPr>
      <w:r>
        <w:br/>
      </w:r>
      <w:r>
        <w:t>9. Какой из данных памятников культуры создан в память о присоединении к России новых территорий? Укажите порядковый номер этого памятника культуры.</w:t>
        <w:br/>
        <w:br/>
      </w:r>
      <w:r>
        <w:t>Ответ: 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10  </w:t>
      </w:r>
    </w:p>
    <w:p>
      <w:pPr>
        <w:ind w:left="0" w:right="0"/>
      </w:pPr>
      <w:r/>
    </w:p>
    <w:p>
      <w:pPr>
        <w:ind w:left="0" w:right="0"/>
      </w:pPr>
      <w:r/>
      <w:r>
        <w:t>Рассмотрите изображение и выполните задание.</w:t>
      </w:r>
    </w:p>
    <w:p>
      <w:pPr>
        <w:ind w:left="1701" w:right="0"/>
      </w:pPr>
      <w:r/>
      <w:r>
        <w:drawing>
          <wp:inline xmlns:a="http://schemas.openxmlformats.org/drawingml/2006/main" xmlns:pic="http://schemas.openxmlformats.org/drawingml/2006/picture">
            <wp:extent cx="3400425" cy="331470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33147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Укажите название города в годы Великой Отечественной войны, в честь подвига защитников которого в годы Великой Отечественной войны выпущена данная памятная медаль. Объясните, почему необходимо сохранять память о событиях Великой Отечественной войны.</w:t>
        <w:br/>
        <w:br/>
      </w:r>
      <w:r>
        <w:t>Ответ:____________________________________________________________________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